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AC0E0" w14:textId="730BA086" w:rsidR="002E7F52" w:rsidRDefault="00A90E13" w:rsidP="004547E2">
      <w:pPr>
        <w:jc w:val="center"/>
        <w:rPr>
          <w:rFonts w:ascii="Adobe Garamond Pro" w:hAnsi="Adobe Garamond Pro"/>
          <w:b/>
          <w:color w:val="833C0B" w:themeColor="accent2" w:themeShade="80"/>
          <w:sz w:val="36"/>
          <w:szCs w:val="36"/>
        </w:rPr>
      </w:pPr>
      <w:r>
        <w:rPr>
          <w:rFonts w:ascii="Adobe Garamond Pro" w:hAnsi="Adobe Garamond Pro"/>
          <w:b/>
          <w:color w:val="833C0B" w:themeColor="accent2" w:themeShade="80"/>
          <w:sz w:val="36"/>
          <w:szCs w:val="36"/>
        </w:rPr>
        <w:t xml:space="preserve"> </w:t>
      </w:r>
      <w:r w:rsidR="002E7F52">
        <w:rPr>
          <w:noProof/>
        </w:rPr>
        <w:drawing>
          <wp:inline distT="0" distB="0" distL="0" distR="0" wp14:anchorId="74731D93" wp14:editId="3E594329">
            <wp:extent cx="2476500" cy="936095"/>
            <wp:effectExtent l="0" t="0" r="0" b="0"/>
            <wp:docPr id="1" name="Picture 1" descr="A green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with low confidence"/>
                    <pic:cNvPicPr/>
                  </pic:nvPicPr>
                  <pic:blipFill>
                    <a:blip r:embed="rId6"/>
                    <a:stretch>
                      <a:fillRect/>
                    </a:stretch>
                  </pic:blipFill>
                  <pic:spPr>
                    <a:xfrm>
                      <a:off x="0" y="0"/>
                      <a:ext cx="2541181" cy="960544"/>
                    </a:xfrm>
                    <a:prstGeom prst="rect">
                      <a:avLst/>
                    </a:prstGeom>
                  </pic:spPr>
                </pic:pic>
              </a:graphicData>
            </a:graphic>
          </wp:inline>
        </w:drawing>
      </w:r>
    </w:p>
    <w:p w14:paraId="67D505A7" w14:textId="52FA7D92" w:rsidR="00E61C77" w:rsidRDefault="004547E2" w:rsidP="004547E2">
      <w:pPr>
        <w:jc w:val="center"/>
        <w:rPr>
          <w:rFonts w:ascii="Adobe Garamond Pro" w:hAnsi="Adobe Garamond Pro"/>
          <w:sz w:val="28"/>
          <w:szCs w:val="28"/>
        </w:rPr>
      </w:pPr>
      <w:r w:rsidRPr="00E61C77">
        <w:rPr>
          <w:rFonts w:ascii="Adobe Garamond Pro" w:hAnsi="Adobe Garamond Pro"/>
          <w:b/>
          <w:color w:val="385623" w:themeColor="accent6" w:themeShade="80"/>
          <w:sz w:val="36"/>
          <w:szCs w:val="36"/>
        </w:rPr>
        <w:t>LOCH NESS HOMEOWNERS ASSOCIATION</w:t>
      </w:r>
      <w:r w:rsidR="00F23A23" w:rsidRPr="00E61C77">
        <w:rPr>
          <w:rFonts w:ascii="Adobe Garamond Pro" w:hAnsi="Adobe Garamond Pro"/>
          <w:b/>
          <w:color w:val="385623" w:themeColor="accent6" w:themeShade="80"/>
          <w:sz w:val="36"/>
          <w:szCs w:val="36"/>
        </w:rPr>
        <w:t>,</w:t>
      </w:r>
      <w:r w:rsidRPr="00E61C77">
        <w:rPr>
          <w:rFonts w:ascii="Adobe Garamond Pro" w:hAnsi="Adobe Garamond Pro"/>
          <w:b/>
          <w:color w:val="385623" w:themeColor="accent6" w:themeShade="80"/>
          <w:sz w:val="36"/>
          <w:szCs w:val="36"/>
        </w:rPr>
        <w:t xml:space="preserve"> INC</w:t>
      </w:r>
      <w:r w:rsidR="00F23A23" w:rsidRPr="00E61C77">
        <w:rPr>
          <w:rFonts w:ascii="Adobe Garamond Pro" w:hAnsi="Adobe Garamond Pro"/>
          <w:b/>
          <w:color w:val="385623" w:themeColor="accent6" w:themeShade="80"/>
          <w:sz w:val="36"/>
          <w:szCs w:val="36"/>
        </w:rPr>
        <w:t>.</w:t>
      </w:r>
      <w:r w:rsidRPr="004547E2">
        <w:rPr>
          <w:rFonts w:ascii="Adobe Garamond Pro" w:hAnsi="Adobe Garamond Pro"/>
          <w:b/>
        </w:rPr>
        <w:br/>
      </w:r>
      <w:r w:rsidR="00996C4C" w:rsidRPr="00330323">
        <w:rPr>
          <w:rFonts w:ascii="Adobe Garamond Pro" w:hAnsi="Adobe Garamond Pro"/>
          <w:sz w:val="28"/>
          <w:szCs w:val="28"/>
        </w:rPr>
        <w:t>8004 NW 154</w:t>
      </w:r>
      <w:r w:rsidR="00996C4C" w:rsidRPr="00330323">
        <w:rPr>
          <w:rFonts w:ascii="Adobe Garamond Pro" w:hAnsi="Adobe Garamond Pro"/>
          <w:sz w:val="28"/>
          <w:szCs w:val="28"/>
          <w:vertAlign w:val="superscript"/>
        </w:rPr>
        <w:t>th</w:t>
      </w:r>
      <w:r w:rsidR="00996C4C" w:rsidRPr="00330323">
        <w:rPr>
          <w:rFonts w:ascii="Adobe Garamond Pro" w:hAnsi="Adobe Garamond Pro"/>
          <w:sz w:val="28"/>
          <w:szCs w:val="28"/>
        </w:rPr>
        <w:t xml:space="preserve"> street </w:t>
      </w:r>
      <w:r w:rsidR="00D27061" w:rsidRPr="00330323">
        <w:rPr>
          <w:rFonts w:ascii="Adobe Garamond Pro" w:hAnsi="Adobe Garamond Pro"/>
          <w:sz w:val="28"/>
          <w:szCs w:val="28"/>
        </w:rPr>
        <w:t>– P.O. Box 411, Miami Lakes, Fl 33016</w:t>
      </w:r>
    </w:p>
    <w:p w14:paraId="25A873AA" w14:textId="5D282CC1" w:rsidR="00A90E13" w:rsidRDefault="00A90E13" w:rsidP="004547E2">
      <w:pPr>
        <w:jc w:val="center"/>
        <w:rPr>
          <w:rFonts w:ascii="Adobe Garamond Pro" w:hAnsi="Adobe Garamond Pro"/>
          <w:sz w:val="28"/>
          <w:szCs w:val="28"/>
        </w:rPr>
      </w:pPr>
      <w:hyperlink r:id="rId7" w:history="1">
        <w:r w:rsidRPr="00C14163">
          <w:rPr>
            <w:rStyle w:val="Hyperlink"/>
            <w:rFonts w:ascii="Adobe Garamond Pro" w:hAnsi="Adobe Garamond Pro"/>
            <w:sz w:val="28"/>
            <w:szCs w:val="28"/>
          </w:rPr>
          <w:t>WWW.LOCHNESSDRIVEHOA.COM</w:t>
        </w:r>
      </w:hyperlink>
    </w:p>
    <w:p w14:paraId="69757DF1" w14:textId="0A61BF92" w:rsidR="002570A6" w:rsidRDefault="00A90E13" w:rsidP="003564BD">
      <w:pPr>
        <w:jc w:val="center"/>
        <w:rPr>
          <w:rFonts w:ascii="Adobe Garamond Pro" w:hAnsi="Adobe Garamond Pro"/>
          <w:sz w:val="28"/>
          <w:szCs w:val="28"/>
        </w:rPr>
      </w:pPr>
      <w:r>
        <w:rPr>
          <w:rFonts w:ascii="Adobe Garamond Pro" w:hAnsi="Adobe Garamond Pro"/>
          <w:sz w:val="28"/>
          <w:szCs w:val="28"/>
        </w:rPr>
        <w:t>(305) 235-3835 Ext 101</w:t>
      </w:r>
    </w:p>
    <w:p w14:paraId="25F8C049" w14:textId="77777777" w:rsidR="003564BD" w:rsidRPr="00890990" w:rsidRDefault="003564BD" w:rsidP="003564BD">
      <w:pPr>
        <w:jc w:val="center"/>
        <w:rPr>
          <w:rFonts w:ascii="Adobe Garamond Pro" w:hAnsi="Adobe Garamond Pro"/>
          <w:b/>
          <w:bCs/>
          <w:sz w:val="30"/>
          <w:szCs w:val="32"/>
        </w:rPr>
      </w:pPr>
      <w:r w:rsidRPr="00890990">
        <w:rPr>
          <w:rFonts w:ascii="Adobe Garamond Pro" w:hAnsi="Adobe Garamond Pro"/>
          <w:b/>
          <w:bCs/>
          <w:sz w:val="30"/>
          <w:szCs w:val="32"/>
        </w:rPr>
        <w:t>TO: All Loch Ness Homeowners</w:t>
      </w:r>
    </w:p>
    <w:p w14:paraId="52F5747B" w14:textId="55B4531E" w:rsidR="003564BD" w:rsidRPr="003564BD" w:rsidRDefault="003564BD" w:rsidP="003564BD">
      <w:pPr>
        <w:jc w:val="center"/>
        <w:rPr>
          <w:rFonts w:ascii="Adobe Garamond Pro" w:hAnsi="Adobe Garamond Pro"/>
          <w:sz w:val="26"/>
          <w:szCs w:val="24"/>
        </w:rPr>
      </w:pPr>
      <w:r w:rsidRPr="003564BD">
        <w:rPr>
          <w:rFonts w:ascii="Adobe Garamond Pro" w:hAnsi="Adobe Garamond Pro"/>
          <w:sz w:val="26"/>
          <w:szCs w:val="24"/>
        </w:rPr>
        <w:t xml:space="preserve">Our next Board and General Elections Meeting will take place on </w:t>
      </w:r>
      <w:r w:rsidR="00890990">
        <w:rPr>
          <w:rFonts w:ascii="Adobe Garamond Pro" w:hAnsi="Adobe Garamond Pro"/>
          <w:sz w:val="26"/>
          <w:szCs w:val="24"/>
        </w:rPr>
        <w:t>Thurs</w:t>
      </w:r>
      <w:r w:rsidR="00482332">
        <w:rPr>
          <w:rFonts w:ascii="Adobe Garamond Pro" w:hAnsi="Adobe Garamond Pro"/>
          <w:sz w:val="26"/>
          <w:szCs w:val="24"/>
        </w:rPr>
        <w:t xml:space="preserve">day </w:t>
      </w:r>
      <w:r w:rsidR="00890990">
        <w:rPr>
          <w:rFonts w:ascii="Adobe Garamond Pro" w:hAnsi="Adobe Garamond Pro"/>
          <w:sz w:val="26"/>
          <w:szCs w:val="24"/>
        </w:rPr>
        <w:t>February</w:t>
      </w:r>
      <w:r w:rsidR="00482332">
        <w:rPr>
          <w:rFonts w:ascii="Adobe Garamond Pro" w:hAnsi="Adobe Garamond Pro"/>
          <w:sz w:val="26"/>
          <w:szCs w:val="24"/>
        </w:rPr>
        <w:t xml:space="preserve"> </w:t>
      </w:r>
      <w:r w:rsidR="00890990">
        <w:rPr>
          <w:rFonts w:ascii="Adobe Garamond Pro" w:hAnsi="Adobe Garamond Pro"/>
          <w:sz w:val="26"/>
          <w:szCs w:val="24"/>
        </w:rPr>
        <w:t>5</w:t>
      </w:r>
      <w:r w:rsidR="00482332" w:rsidRPr="00482332">
        <w:rPr>
          <w:rFonts w:ascii="Adobe Garamond Pro" w:hAnsi="Adobe Garamond Pro"/>
          <w:sz w:val="26"/>
          <w:szCs w:val="24"/>
          <w:vertAlign w:val="superscript"/>
        </w:rPr>
        <w:t>th</w:t>
      </w:r>
      <w:r w:rsidR="00482332">
        <w:rPr>
          <w:rFonts w:ascii="Adobe Garamond Pro" w:hAnsi="Adobe Garamond Pro"/>
          <w:sz w:val="26"/>
          <w:szCs w:val="24"/>
        </w:rPr>
        <w:t xml:space="preserve"> ,2026</w:t>
      </w:r>
      <w:r w:rsidRPr="003564BD">
        <w:rPr>
          <w:rFonts w:ascii="Adobe Garamond Pro" w:hAnsi="Adobe Garamond Pro"/>
          <w:sz w:val="26"/>
          <w:szCs w:val="24"/>
        </w:rPr>
        <w:t xml:space="preserve"> at </w:t>
      </w:r>
      <w:r w:rsidR="00890990">
        <w:rPr>
          <w:rFonts w:ascii="Adobe Garamond Pro" w:hAnsi="Adobe Garamond Pro"/>
          <w:sz w:val="26"/>
          <w:szCs w:val="24"/>
        </w:rPr>
        <w:t>6</w:t>
      </w:r>
      <w:r w:rsidRPr="003564BD">
        <w:rPr>
          <w:rFonts w:ascii="Adobe Garamond Pro" w:hAnsi="Adobe Garamond Pro"/>
          <w:sz w:val="26"/>
          <w:szCs w:val="24"/>
        </w:rPr>
        <w:t>:30 P.M. at Mary Collins Community Center located at 15150 N.W. 82nd Ave, Miami Lakes, FL 33016.</w:t>
      </w:r>
    </w:p>
    <w:p w14:paraId="2D8262DC" w14:textId="375881F5" w:rsidR="003564BD" w:rsidRPr="003564BD" w:rsidRDefault="003564BD" w:rsidP="003564BD">
      <w:pPr>
        <w:jc w:val="center"/>
        <w:rPr>
          <w:rFonts w:ascii="Adobe Garamond Pro" w:hAnsi="Adobe Garamond Pro"/>
          <w:sz w:val="26"/>
          <w:szCs w:val="24"/>
        </w:rPr>
      </w:pPr>
      <w:r w:rsidRPr="003564BD">
        <w:rPr>
          <w:rFonts w:ascii="Adobe Garamond Pro" w:hAnsi="Adobe Garamond Pro"/>
          <w:sz w:val="26"/>
          <w:szCs w:val="24"/>
        </w:rPr>
        <w:t>PURPOSE OF MEETING: Hold General Elections to elect the President, Vice President, Secretary, Treasurer</w:t>
      </w:r>
      <w:r>
        <w:rPr>
          <w:rFonts w:ascii="Adobe Garamond Pro" w:hAnsi="Adobe Garamond Pro"/>
          <w:sz w:val="26"/>
          <w:szCs w:val="24"/>
        </w:rPr>
        <w:t>,</w:t>
      </w:r>
      <w:r w:rsidRPr="003564BD">
        <w:rPr>
          <w:rFonts w:ascii="Adobe Garamond Pro" w:hAnsi="Adobe Garamond Pro"/>
          <w:sz w:val="26"/>
          <w:szCs w:val="24"/>
        </w:rPr>
        <w:t xml:space="preserve"> and all other Officers and Directors who will serve for 1 year (</w:t>
      </w:r>
      <w:r w:rsidR="00482332">
        <w:rPr>
          <w:rFonts w:ascii="Adobe Garamond Pro" w:hAnsi="Adobe Garamond Pro"/>
          <w:sz w:val="26"/>
          <w:szCs w:val="24"/>
        </w:rPr>
        <w:t>February</w:t>
      </w:r>
      <w:r w:rsidRPr="003564BD">
        <w:rPr>
          <w:rFonts w:ascii="Adobe Garamond Pro" w:hAnsi="Adobe Garamond Pro"/>
          <w:sz w:val="26"/>
          <w:szCs w:val="24"/>
        </w:rPr>
        <w:t xml:space="preserve"> 20</w:t>
      </w:r>
      <w:r w:rsidR="00482332">
        <w:rPr>
          <w:rFonts w:ascii="Adobe Garamond Pro" w:hAnsi="Adobe Garamond Pro"/>
          <w:sz w:val="26"/>
          <w:szCs w:val="24"/>
        </w:rPr>
        <w:t>26</w:t>
      </w:r>
      <w:r w:rsidRPr="003564BD">
        <w:rPr>
          <w:rFonts w:ascii="Adobe Garamond Pro" w:hAnsi="Adobe Garamond Pro"/>
          <w:sz w:val="26"/>
          <w:szCs w:val="24"/>
        </w:rPr>
        <w:t xml:space="preserve"> - </w:t>
      </w:r>
      <w:r w:rsidR="00482332">
        <w:rPr>
          <w:rFonts w:ascii="Adobe Garamond Pro" w:hAnsi="Adobe Garamond Pro"/>
          <w:sz w:val="26"/>
          <w:szCs w:val="24"/>
        </w:rPr>
        <w:t>February</w:t>
      </w:r>
      <w:r w:rsidRPr="003564BD">
        <w:rPr>
          <w:rFonts w:ascii="Adobe Garamond Pro" w:hAnsi="Adobe Garamond Pro"/>
          <w:sz w:val="26"/>
          <w:szCs w:val="24"/>
        </w:rPr>
        <w:t xml:space="preserve"> 20</w:t>
      </w:r>
      <w:r w:rsidR="00482332">
        <w:rPr>
          <w:rFonts w:ascii="Adobe Garamond Pro" w:hAnsi="Adobe Garamond Pro"/>
          <w:sz w:val="26"/>
          <w:szCs w:val="24"/>
        </w:rPr>
        <w:t>27</w:t>
      </w:r>
      <w:r w:rsidRPr="003564BD">
        <w:rPr>
          <w:rFonts w:ascii="Adobe Garamond Pro" w:hAnsi="Adobe Garamond Pro"/>
          <w:sz w:val="26"/>
          <w:szCs w:val="24"/>
        </w:rPr>
        <w:t>). Also discuss such business as may properly come before the meeting, or any adjournment thereof. Each lot of the subdivision shall have l</w:t>
      </w:r>
      <w:r>
        <w:rPr>
          <w:rFonts w:ascii="Adobe Garamond Pro" w:hAnsi="Adobe Garamond Pro"/>
          <w:sz w:val="26"/>
          <w:szCs w:val="24"/>
        </w:rPr>
        <w:t xml:space="preserve"> </w:t>
      </w:r>
      <w:r w:rsidRPr="003564BD">
        <w:rPr>
          <w:rFonts w:ascii="Adobe Garamond Pro" w:hAnsi="Adobe Garamond Pro"/>
          <w:sz w:val="26"/>
          <w:szCs w:val="24"/>
        </w:rPr>
        <w:t>(one</w:t>
      </w:r>
      <w:r>
        <w:rPr>
          <w:rFonts w:ascii="Adobe Garamond Pro" w:hAnsi="Adobe Garamond Pro"/>
          <w:sz w:val="26"/>
          <w:szCs w:val="24"/>
        </w:rPr>
        <w:t>)</w:t>
      </w:r>
      <w:r w:rsidRPr="003564BD">
        <w:rPr>
          <w:rFonts w:ascii="Adobe Garamond Pro" w:hAnsi="Adobe Garamond Pro"/>
          <w:sz w:val="26"/>
          <w:szCs w:val="24"/>
        </w:rPr>
        <w:t xml:space="preserve"> vote. The voter must be the registered owner of the property, as it appears on the deed and the tax rolls, and must be up to date in the annual dues and any special assessments. There must be at least 10 homeowners present at the meeting, including 4 directors, in order to have a quorum.</w:t>
      </w:r>
    </w:p>
    <w:p w14:paraId="7E175308" w14:textId="77777777" w:rsidR="003564BD" w:rsidRPr="003564BD" w:rsidRDefault="003564BD" w:rsidP="003564BD">
      <w:pPr>
        <w:jc w:val="center"/>
        <w:rPr>
          <w:rFonts w:ascii="Adobe Garamond Pro" w:hAnsi="Adobe Garamond Pro"/>
          <w:sz w:val="26"/>
          <w:szCs w:val="24"/>
        </w:rPr>
      </w:pPr>
      <w:r w:rsidRPr="003564BD">
        <w:rPr>
          <w:rFonts w:ascii="Adobe Garamond Pro" w:hAnsi="Adobe Garamond Pro"/>
          <w:sz w:val="26"/>
          <w:szCs w:val="24"/>
        </w:rPr>
        <w:t>THE LIMITED/PROXY ABSENTEE BALLOT form enclosed is provided in the event that you are unable to appear in person to vote on Election Day. This form can be used as your Ballot if you vote in person or as an Absentee Ballot if you use it as a PROXY in order to have someone else vote on your behalf.</w:t>
      </w:r>
    </w:p>
    <w:p w14:paraId="4E2C4B7F" w14:textId="0B88492F" w:rsidR="003564BD" w:rsidRPr="003564BD" w:rsidRDefault="003564BD" w:rsidP="003564BD">
      <w:pPr>
        <w:jc w:val="center"/>
        <w:rPr>
          <w:rFonts w:ascii="Adobe Garamond Pro" w:hAnsi="Adobe Garamond Pro"/>
          <w:sz w:val="26"/>
          <w:szCs w:val="24"/>
        </w:rPr>
      </w:pPr>
      <w:r w:rsidRPr="003564BD">
        <w:rPr>
          <w:rFonts w:ascii="Adobe Garamond Pro" w:hAnsi="Adobe Garamond Pro"/>
          <w:sz w:val="26"/>
          <w:szCs w:val="24"/>
        </w:rPr>
        <w:t>A NOTICE OF INTENT to be a candidate and Information Form will be provided upon request to any homeowner seeking a position in our Board of Directors for 20</w:t>
      </w:r>
      <w:r w:rsidR="00482332">
        <w:rPr>
          <w:rFonts w:ascii="Adobe Garamond Pro" w:hAnsi="Adobe Garamond Pro"/>
          <w:sz w:val="26"/>
          <w:szCs w:val="24"/>
        </w:rPr>
        <w:t>26</w:t>
      </w:r>
      <w:r w:rsidRPr="003564BD">
        <w:rPr>
          <w:rFonts w:ascii="Adobe Garamond Pro" w:hAnsi="Adobe Garamond Pro"/>
          <w:sz w:val="26"/>
          <w:szCs w:val="24"/>
        </w:rPr>
        <w:t xml:space="preserve">. These forms must be completed, signed and mailed to Loch Ness Homeowners Association 8004 NW 154   Street, Miami Lakes, FL 33016 by no later than </w:t>
      </w:r>
      <w:r w:rsidR="00890990">
        <w:rPr>
          <w:rFonts w:ascii="Adobe Garamond Pro" w:hAnsi="Adobe Garamond Pro"/>
          <w:sz w:val="26"/>
          <w:szCs w:val="24"/>
        </w:rPr>
        <w:t xml:space="preserve">December </w:t>
      </w:r>
      <w:r w:rsidR="00AD7C78">
        <w:rPr>
          <w:rFonts w:ascii="Adobe Garamond Pro" w:hAnsi="Adobe Garamond Pro"/>
          <w:sz w:val="26"/>
          <w:szCs w:val="24"/>
        </w:rPr>
        <w:t>15</w:t>
      </w:r>
      <w:r w:rsidR="00AD7C78" w:rsidRPr="00AD7C78">
        <w:rPr>
          <w:rFonts w:ascii="Adobe Garamond Pro" w:hAnsi="Adobe Garamond Pro"/>
          <w:sz w:val="26"/>
          <w:szCs w:val="24"/>
          <w:vertAlign w:val="superscript"/>
        </w:rPr>
        <w:t>th</w:t>
      </w:r>
      <w:r w:rsidR="00AD7C78">
        <w:rPr>
          <w:rFonts w:ascii="Adobe Garamond Pro" w:hAnsi="Adobe Garamond Pro"/>
          <w:sz w:val="26"/>
          <w:szCs w:val="24"/>
        </w:rPr>
        <w:t>, 2025</w:t>
      </w:r>
      <w:r w:rsidRPr="003564BD">
        <w:rPr>
          <w:rFonts w:ascii="Adobe Garamond Pro" w:hAnsi="Adobe Garamond Pro"/>
          <w:sz w:val="26"/>
          <w:szCs w:val="24"/>
        </w:rPr>
        <w:t>.</w:t>
      </w:r>
    </w:p>
    <w:p w14:paraId="6D64125A" w14:textId="14591E22" w:rsidR="003564BD" w:rsidRPr="003564BD" w:rsidRDefault="003564BD" w:rsidP="003564BD">
      <w:pPr>
        <w:jc w:val="center"/>
        <w:rPr>
          <w:rFonts w:ascii="Adobe Garamond Pro" w:hAnsi="Adobe Garamond Pro"/>
          <w:sz w:val="26"/>
          <w:szCs w:val="24"/>
        </w:rPr>
      </w:pPr>
      <w:r w:rsidRPr="003564BD">
        <w:rPr>
          <w:rFonts w:ascii="Adobe Garamond Pro" w:hAnsi="Adobe Garamond Pro"/>
          <w:sz w:val="26"/>
          <w:szCs w:val="24"/>
        </w:rPr>
        <w:t>We look forward to seeing you there</w:t>
      </w:r>
    </w:p>
    <w:p w14:paraId="7A05842B" w14:textId="77777777" w:rsidR="002570A6" w:rsidRPr="003564BD" w:rsidRDefault="002570A6" w:rsidP="002570A6">
      <w:pPr>
        <w:rPr>
          <w:rFonts w:ascii="Adobe Garamond Pro" w:hAnsi="Adobe Garamond Pro"/>
          <w:sz w:val="26"/>
          <w:szCs w:val="24"/>
        </w:rPr>
      </w:pPr>
      <w:r w:rsidRPr="003564BD">
        <w:rPr>
          <w:rFonts w:ascii="Adobe Garamond Pro" w:hAnsi="Adobe Garamond Pro"/>
          <w:sz w:val="26"/>
          <w:szCs w:val="24"/>
        </w:rPr>
        <w:t>Sincerely,</w:t>
      </w:r>
    </w:p>
    <w:p w14:paraId="322411E2" w14:textId="1668E3D4" w:rsidR="002570A6" w:rsidRPr="003564BD" w:rsidRDefault="002570A6" w:rsidP="002570A6">
      <w:pPr>
        <w:rPr>
          <w:rFonts w:ascii="STXingkai" w:eastAsia="STXingkai" w:hAnsi="Adobe Garamond Pro"/>
          <w:sz w:val="36"/>
          <w:szCs w:val="36"/>
        </w:rPr>
      </w:pPr>
      <w:r w:rsidRPr="003564BD">
        <w:rPr>
          <w:rFonts w:ascii="STXingkai" w:eastAsia="STXingkai" w:hAnsi="Adobe Garamond Pro" w:hint="eastAsia"/>
          <w:sz w:val="36"/>
          <w:szCs w:val="36"/>
        </w:rPr>
        <w:t>Manny Ribadeo</w:t>
      </w:r>
    </w:p>
    <w:p w14:paraId="0B0A0090" w14:textId="0F009C20" w:rsidR="002570A6" w:rsidRPr="003564BD" w:rsidRDefault="002570A6" w:rsidP="002570A6">
      <w:pPr>
        <w:rPr>
          <w:rFonts w:ascii="Adobe Garamond Pro" w:hAnsi="Adobe Garamond Pro"/>
          <w:sz w:val="26"/>
          <w:szCs w:val="24"/>
        </w:rPr>
      </w:pPr>
      <w:r w:rsidRPr="003564BD">
        <w:rPr>
          <w:rFonts w:ascii="Adobe Garamond Pro" w:hAnsi="Adobe Garamond Pro"/>
          <w:sz w:val="26"/>
          <w:szCs w:val="24"/>
        </w:rPr>
        <w:t>Presiden</w:t>
      </w:r>
      <w:r w:rsidR="003564BD">
        <w:rPr>
          <w:rFonts w:ascii="Adobe Garamond Pro" w:hAnsi="Adobe Garamond Pro"/>
          <w:sz w:val="26"/>
          <w:szCs w:val="24"/>
        </w:rPr>
        <w:t>t</w:t>
      </w:r>
    </w:p>
    <w:p w14:paraId="4C650547" w14:textId="77777777" w:rsidR="00827CFD" w:rsidRPr="003564BD" w:rsidRDefault="00827CFD" w:rsidP="004547E2">
      <w:pPr>
        <w:jc w:val="center"/>
        <w:rPr>
          <w:rFonts w:ascii="Adobe Garamond Pro" w:hAnsi="Adobe Garamond Pro"/>
          <w:sz w:val="18"/>
          <w:szCs w:val="18"/>
        </w:rPr>
      </w:pPr>
    </w:p>
    <w:p w14:paraId="587C68E5" w14:textId="483FB0BF" w:rsidR="00C616FD" w:rsidRPr="003564BD" w:rsidRDefault="00C616FD" w:rsidP="00F46573">
      <w:pPr>
        <w:rPr>
          <w:rFonts w:eastAsia="Times New Roman"/>
          <w:sz w:val="18"/>
          <w:szCs w:val="18"/>
        </w:rPr>
      </w:pPr>
    </w:p>
    <w:sectPr w:rsidR="00C616FD" w:rsidRPr="00356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STXingka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35167"/>
    <w:multiLevelType w:val="hybridMultilevel"/>
    <w:tmpl w:val="528C3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034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E98"/>
    <w:rsid w:val="000156D2"/>
    <w:rsid w:val="00033552"/>
    <w:rsid w:val="0004658C"/>
    <w:rsid w:val="00082B63"/>
    <w:rsid w:val="000841FC"/>
    <w:rsid w:val="00094985"/>
    <w:rsid w:val="000E6416"/>
    <w:rsid w:val="0010200A"/>
    <w:rsid w:val="00132CAA"/>
    <w:rsid w:val="00134721"/>
    <w:rsid w:val="00137748"/>
    <w:rsid w:val="00137F6F"/>
    <w:rsid w:val="00154F6D"/>
    <w:rsid w:val="00177EFF"/>
    <w:rsid w:val="002114E7"/>
    <w:rsid w:val="002570A6"/>
    <w:rsid w:val="00263A48"/>
    <w:rsid w:val="0027272C"/>
    <w:rsid w:val="00287E88"/>
    <w:rsid w:val="002B7DF2"/>
    <w:rsid w:val="002D3C97"/>
    <w:rsid w:val="002E4AC4"/>
    <w:rsid w:val="002E7F52"/>
    <w:rsid w:val="002F241D"/>
    <w:rsid w:val="002F64B6"/>
    <w:rsid w:val="0030118B"/>
    <w:rsid w:val="003042C5"/>
    <w:rsid w:val="00330323"/>
    <w:rsid w:val="0034433D"/>
    <w:rsid w:val="003564BD"/>
    <w:rsid w:val="00381768"/>
    <w:rsid w:val="003B6547"/>
    <w:rsid w:val="004456A4"/>
    <w:rsid w:val="004541C9"/>
    <w:rsid w:val="004547DC"/>
    <w:rsid w:val="004547E2"/>
    <w:rsid w:val="00480A52"/>
    <w:rsid w:val="0048106C"/>
    <w:rsid w:val="00482332"/>
    <w:rsid w:val="00484BBC"/>
    <w:rsid w:val="004D4C2A"/>
    <w:rsid w:val="00522C2F"/>
    <w:rsid w:val="00550E9E"/>
    <w:rsid w:val="00580CC1"/>
    <w:rsid w:val="00585A7B"/>
    <w:rsid w:val="005F6814"/>
    <w:rsid w:val="00600389"/>
    <w:rsid w:val="00621C9F"/>
    <w:rsid w:val="00640793"/>
    <w:rsid w:val="00656B6C"/>
    <w:rsid w:val="0067505E"/>
    <w:rsid w:val="006C14BD"/>
    <w:rsid w:val="006F233A"/>
    <w:rsid w:val="007522E0"/>
    <w:rsid w:val="007561B7"/>
    <w:rsid w:val="007B1A98"/>
    <w:rsid w:val="007C4055"/>
    <w:rsid w:val="007D7C26"/>
    <w:rsid w:val="007E296B"/>
    <w:rsid w:val="007F3A7D"/>
    <w:rsid w:val="007F607E"/>
    <w:rsid w:val="00827CFD"/>
    <w:rsid w:val="00856D1C"/>
    <w:rsid w:val="00876BB0"/>
    <w:rsid w:val="00890990"/>
    <w:rsid w:val="00893BE1"/>
    <w:rsid w:val="008A4721"/>
    <w:rsid w:val="008C2862"/>
    <w:rsid w:val="009067D7"/>
    <w:rsid w:val="009072FA"/>
    <w:rsid w:val="00955A96"/>
    <w:rsid w:val="00995E98"/>
    <w:rsid w:val="00996C4C"/>
    <w:rsid w:val="009A504F"/>
    <w:rsid w:val="009B48F8"/>
    <w:rsid w:val="009B6E8C"/>
    <w:rsid w:val="009E7E5D"/>
    <w:rsid w:val="00A25505"/>
    <w:rsid w:val="00A2650E"/>
    <w:rsid w:val="00A2664E"/>
    <w:rsid w:val="00A32F76"/>
    <w:rsid w:val="00A45BC4"/>
    <w:rsid w:val="00A71EA8"/>
    <w:rsid w:val="00A90E13"/>
    <w:rsid w:val="00A9392B"/>
    <w:rsid w:val="00AD7C78"/>
    <w:rsid w:val="00B202DA"/>
    <w:rsid w:val="00B3300A"/>
    <w:rsid w:val="00BA0FE3"/>
    <w:rsid w:val="00BA4335"/>
    <w:rsid w:val="00BA5E60"/>
    <w:rsid w:val="00BB158D"/>
    <w:rsid w:val="00BE52B4"/>
    <w:rsid w:val="00C46A39"/>
    <w:rsid w:val="00C616FD"/>
    <w:rsid w:val="00C83147"/>
    <w:rsid w:val="00C90EF4"/>
    <w:rsid w:val="00C933CF"/>
    <w:rsid w:val="00CD29BE"/>
    <w:rsid w:val="00CF12DE"/>
    <w:rsid w:val="00D27061"/>
    <w:rsid w:val="00D3116C"/>
    <w:rsid w:val="00D46A92"/>
    <w:rsid w:val="00D55728"/>
    <w:rsid w:val="00D642C8"/>
    <w:rsid w:val="00D862AF"/>
    <w:rsid w:val="00DA6273"/>
    <w:rsid w:val="00DE5C7E"/>
    <w:rsid w:val="00E545DD"/>
    <w:rsid w:val="00E54D53"/>
    <w:rsid w:val="00E61C77"/>
    <w:rsid w:val="00ED2706"/>
    <w:rsid w:val="00ED686C"/>
    <w:rsid w:val="00F1716D"/>
    <w:rsid w:val="00F23A23"/>
    <w:rsid w:val="00F40A3B"/>
    <w:rsid w:val="00F46573"/>
    <w:rsid w:val="00F771EC"/>
    <w:rsid w:val="00F861E6"/>
    <w:rsid w:val="00F90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576AB"/>
  <w15:chartTrackingRefBased/>
  <w15:docId w15:val="{E935D7B5-E083-4B4A-8549-9FCB1E25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2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2DA"/>
    <w:rPr>
      <w:rFonts w:ascii="Segoe UI" w:hAnsi="Segoe UI" w:cs="Segoe UI"/>
      <w:sz w:val="18"/>
      <w:szCs w:val="18"/>
    </w:rPr>
  </w:style>
  <w:style w:type="character" w:styleId="Hyperlink">
    <w:name w:val="Hyperlink"/>
    <w:basedOn w:val="DefaultParagraphFont"/>
    <w:uiPriority w:val="99"/>
    <w:unhideWhenUsed/>
    <w:rsid w:val="00C83147"/>
    <w:rPr>
      <w:color w:val="0563C1" w:themeColor="hyperlink"/>
      <w:u w:val="single"/>
    </w:rPr>
  </w:style>
  <w:style w:type="paragraph" w:styleId="PlainText">
    <w:name w:val="Plain Text"/>
    <w:basedOn w:val="Normal"/>
    <w:link w:val="PlainTextChar"/>
    <w:uiPriority w:val="99"/>
    <w:semiHidden/>
    <w:unhideWhenUsed/>
    <w:rsid w:val="007F607E"/>
    <w:pPr>
      <w:spacing w:after="0" w:line="240" w:lineRule="auto"/>
    </w:pPr>
    <w:rPr>
      <w:rFonts w:ascii="Calibri" w:hAnsi="Calibri" w:cs="Consolas"/>
      <w:sz w:val="24"/>
      <w:szCs w:val="21"/>
    </w:rPr>
  </w:style>
  <w:style w:type="character" w:customStyle="1" w:styleId="PlainTextChar">
    <w:name w:val="Plain Text Char"/>
    <w:basedOn w:val="DefaultParagraphFont"/>
    <w:link w:val="PlainText"/>
    <w:uiPriority w:val="99"/>
    <w:semiHidden/>
    <w:rsid w:val="007F607E"/>
    <w:rPr>
      <w:rFonts w:ascii="Calibri" w:hAnsi="Calibri" w:cs="Consolas"/>
      <w:sz w:val="24"/>
      <w:szCs w:val="21"/>
    </w:rPr>
  </w:style>
  <w:style w:type="paragraph" w:styleId="ListParagraph">
    <w:name w:val="List Paragraph"/>
    <w:basedOn w:val="Normal"/>
    <w:uiPriority w:val="34"/>
    <w:qFormat/>
    <w:rsid w:val="00484BBC"/>
    <w:pPr>
      <w:ind w:left="720"/>
      <w:contextualSpacing/>
    </w:pPr>
  </w:style>
  <w:style w:type="character" w:styleId="UnresolvedMention">
    <w:name w:val="Unresolved Mention"/>
    <w:basedOn w:val="DefaultParagraphFont"/>
    <w:uiPriority w:val="99"/>
    <w:semiHidden/>
    <w:unhideWhenUsed/>
    <w:rsid w:val="00600389"/>
    <w:rPr>
      <w:color w:val="605E5C"/>
      <w:shd w:val="clear" w:color="auto" w:fill="E1DFDD"/>
    </w:rPr>
  </w:style>
  <w:style w:type="character" w:customStyle="1" w:styleId="pg-1fc1">
    <w:name w:val="pg-1fc1"/>
    <w:basedOn w:val="DefaultParagraphFont"/>
    <w:rsid w:val="00BB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61527">
      <w:bodyDiv w:val="1"/>
      <w:marLeft w:val="0"/>
      <w:marRight w:val="0"/>
      <w:marTop w:val="0"/>
      <w:marBottom w:val="0"/>
      <w:divBdr>
        <w:top w:val="none" w:sz="0" w:space="0" w:color="auto"/>
        <w:left w:val="none" w:sz="0" w:space="0" w:color="auto"/>
        <w:bottom w:val="none" w:sz="0" w:space="0" w:color="auto"/>
        <w:right w:val="none" w:sz="0" w:space="0" w:color="auto"/>
      </w:divBdr>
    </w:div>
    <w:div w:id="387805398">
      <w:bodyDiv w:val="1"/>
      <w:marLeft w:val="0"/>
      <w:marRight w:val="0"/>
      <w:marTop w:val="0"/>
      <w:marBottom w:val="0"/>
      <w:divBdr>
        <w:top w:val="none" w:sz="0" w:space="0" w:color="auto"/>
        <w:left w:val="none" w:sz="0" w:space="0" w:color="auto"/>
        <w:bottom w:val="none" w:sz="0" w:space="0" w:color="auto"/>
        <w:right w:val="none" w:sz="0" w:space="0" w:color="auto"/>
      </w:divBdr>
    </w:div>
    <w:div w:id="767122995">
      <w:bodyDiv w:val="1"/>
      <w:marLeft w:val="0"/>
      <w:marRight w:val="0"/>
      <w:marTop w:val="0"/>
      <w:marBottom w:val="0"/>
      <w:divBdr>
        <w:top w:val="none" w:sz="0" w:space="0" w:color="auto"/>
        <w:left w:val="none" w:sz="0" w:space="0" w:color="auto"/>
        <w:bottom w:val="none" w:sz="0" w:space="0" w:color="auto"/>
        <w:right w:val="none" w:sz="0" w:space="0" w:color="auto"/>
      </w:divBdr>
    </w:div>
    <w:div w:id="956253927">
      <w:bodyDiv w:val="1"/>
      <w:marLeft w:val="0"/>
      <w:marRight w:val="0"/>
      <w:marTop w:val="0"/>
      <w:marBottom w:val="0"/>
      <w:divBdr>
        <w:top w:val="none" w:sz="0" w:space="0" w:color="auto"/>
        <w:left w:val="none" w:sz="0" w:space="0" w:color="auto"/>
        <w:bottom w:val="none" w:sz="0" w:space="0" w:color="auto"/>
        <w:right w:val="none" w:sz="0" w:space="0" w:color="auto"/>
      </w:divBdr>
    </w:div>
    <w:div w:id="149776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OCHNESSDRIVEHO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F6F9D-2E0A-4D90-B9E9-5B876B5D8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296</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Manny Ribadeo</dc:creator>
  <cp:keywords/>
  <dc:description/>
  <cp:lastModifiedBy>info</cp:lastModifiedBy>
  <cp:revision>11</cp:revision>
  <cp:lastPrinted>2024-02-05T22:10:00Z</cp:lastPrinted>
  <dcterms:created xsi:type="dcterms:W3CDTF">2024-06-27T10:32:00Z</dcterms:created>
  <dcterms:modified xsi:type="dcterms:W3CDTF">2025-11-13T21:26:00Z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1701075e-301b-4050-b112-0e8dfa8c82a7</vt:lpwstr>
  </property>
</Properties>
</file>